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9869" w14:textId="1D077D21" w:rsidR="005567A9" w:rsidRDefault="00BD1170">
      <w:pPr>
        <w:rPr>
          <w:rFonts w:ascii="Calibri" w:eastAsia="Calibri" w:hAnsi="Calibri" w:cs="Calibri"/>
          <w:b/>
          <w:color w:val="345A8A"/>
          <w:sz w:val="36"/>
          <w:szCs w:val="36"/>
        </w:rPr>
      </w:pPr>
      <w:r>
        <w:rPr>
          <w:rFonts w:ascii="Calibri" w:eastAsia="Calibri" w:hAnsi="Calibri" w:cs="Calibri"/>
          <w:b/>
          <w:color w:val="345A8A"/>
          <w:sz w:val="36"/>
          <w:szCs w:val="36"/>
        </w:rPr>
        <w:t xml:space="preserve">Ovary Dissection and Staining </w:t>
      </w:r>
      <w:r w:rsidR="008F69FE">
        <w:rPr>
          <w:rFonts w:ascii="Calibri" w:eastAsia="Calibri" w:hAnsi="Calibri" w:cs="Calibri"/>
          <w:b/>
          <w:color w:val="345A8A"/>
          <w:sz w:val="36"/>
          <w:szCs w:val="36"/>
        </w:rPr>
        <w:t>Data Sheet</w:t>
      </w:r>
    </w:p>
    <w:p w14:paraId="43582DC9" w14:textId="28E146D9" w:rsidR="008F69FE" w:rsidRDefault="008F69FE">
      <w:pPr>
        <w:rPr>
          <w:rFonts w:ascii="Calibri" w:eastAsia="Calibri" w:hAnsi="Calibri" w:cs="Calibri"/>
          <w:b/>
          <w:color w:val="345A8A"/>
          <w:sz w:val="36"/>
          <w:szCs w:val="36"/>
        </w:rPr>
      </w:pPr>
    </w:p>
    <w:p w14:paraId="0A064920" w14:textId="468697D7" w:rsidR="00523297" w:rsidRDefault="00523297">
      <w:pPr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  <w:t>Dissection date</w:t>
      </w:r>
      <w:r w:rsidR="008504C8">
        <w:rPr>
          <w:rFonts w:eastAsia="Calibri"/>
          <w:b/>
          <w:bCs/>
          <w:color w:val="auto"/>
        </w:rPr>
        <w:t>:</w:t>
      </w:r>
    </w:p>
    <w:p w14:paraId="1B15AC43" w14:textId="27414849" w:rsidR="00523297" w:rsidRDefault="00523297">
      <w:pPr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  <w:t>Staining date:</w:t>
      </w:r>
    </w:p>
    <w:p w14:paraId="39E01A1C" w14:textId="4C6A31A6" w:rsidR="00523297" w:rsidRDefault="00523297">
      <w:pPr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  <w:t>Imaging date</w:t>
      </w:r>
      <w:r w:rsidR="00A350AD">
        <w:rPr>
          <w:rFonts w:eastAsia="Calibri"/>
          <w:b/>
          <w:bCs/>
          <w:color w:val="auto"/>
        </w:rPr>
        <w:t xml:space="preserve"> (optional)</w:t>
      </w:r>
      <w:r>
        <w:rPr>
          <w:rFonts w:eastAsia="Calibri"/>
          <w:b/>
          <w:bCs/>
          <w:color w:val="auto"/>
        </w:rPr>
        <w:t>:</w:t>
      </w:r>
    </w:p>
    <w:p w14:paraId="6990B21A" w14:textId="0B1F3024" w:rsidR="008F69FE" w:rsidRDefault="008F69FE">
      <w:pPr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  <w:t>Experiment number (initials + number):</w:t>
      </w:r>
      <w:r w:rsidR="008504C8">
        <w:rPr>
          <w:rFonts w:eastAsia="Calibri"/>
          <w:b/>
          <w:bCs/>
          <w:color w:val="auto"/>
        </w:rPr>
        <w:t xml:space="preserve"> </w:t>
      </w:r>
    </w:p>
    <w:p w14:paraId="11B31DCF" w14:textId="58EFE402" w:rsidR="008F69FE" w:rsidRDefault="008F69FE">
      <w:pPr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  <w:t>Genotype</w:t>
      </w:r>
      <w:r w:rsidR="000E4A6B">
        <w:rPr>
          <w:rFonts w:eastAsia="Calibri"/>
          <w:b/>
          <w:bCs/>
          <w:color w:val="auto"/>
        </w:rPr>
        <w:t>(s)</w:t>
      </w:r>
      <w:r w:rsidR="008504C8">
        <w:rPr>
          <w:rFonts w:eastAsia="Calibri"/>
          <w:b/>
          <w:bCs/>
          <w:color w:val="auto"/>
        </w:rPr>
        <w:t>/</w:t>
      </w:r>
      <w:r w:rsidR="005C7769">
        <w:rPr>
          <w:rFonts w:eastAsia="Calibri"/>
          <w:b/>
          <w:bCs/>
          <w:color w:val="auto"/>
        </w:rPr>
        <w:t>Conditions/</w:t>
      </w:r>
      <w:r w:rsidR="008504C8">
        <w:rPr>
          <w:rFonts w:eastAsia="Calibri"/>
          <w:b/>
          <w:bCs/>
          <w:color w:val="auto"/>
        </w:rPr>
        <w:t>Sample number:</w:t>
      </w:r>
    </w:p>
    <w:p w14:paraId="17D1A7B7" w14:textId="611BD140" w:rsidR="008F69FE" w:rsidRDefault="008F69FE">
      <w:pPr>
        <w:rPr>
          <w:rFonts w:eastAsia="Calibri"/>
          <w:b/>
          <w:bCs/>
          <w:color w:val="auto"/>
        </w:rPr>
      </w:pPr>
    </w:p>
    <w:p w14:paraId="3560EFA1" w14:textId="77777777" w:rsidR="008504C8" w:rsidRDefault="008504C8">
      <w:pPr>
        <w:rPr>
          <w:rFonts w:eastAsia="Calibri"/>
          <w:b/>
          <w:bCs/>
          <w:color w:val="auto"/>
        </w:rPr>
      </w:pPr>
    </w:p>
    <w:p w14:paraId="62D5CA8E" w14:textId="77777777" w:rsidR="008504C8" w:rsidRDefault="008504C8">
      <w:pPr>
        <w:rPr>
          <w:rFonts w:eastAsia="Calibri"/>
          <w:b/>
          <w:bCs/>
          <w:color w:val="auto"/>
        </w:rPr>
      </w:pPr>
    </w:p>
    <w:p w14:paraId="3EC885F9" w14:textId="77777777" w:rsidR="008504C8" w:rsidRDefault="008504C8">
      <w:pPr>
        <w:rPr>
          <w:rFonts w:eastAsia="Calibri"/>
          <w:b/>
          <w:bCs/>
          <w:color w:val="auto"/>
        </w:rPr>
      </w:pPr>
    </w:p>
    <w:p w14:paraId="2DC879E0" w14:textId="77777777" w:rsidR="008504C8" w:rsidRDefault="008504C8">
      <w:pPr>
        <w:rPr>
          <w:rFonts w:eastAsia="Calibri"/>
          <w:b/>
          <w:bCs/>
          <w:color w:val="auto"/>
        </w:rPr>
      </w:pPr>
    </w:p>
    <w:p w14:paraId="20FF8C8A" w14:textId="77777777" w:rsidR="005C7769" w:rsidRDefault="005C7769">
      <w:pPr>
        <w:rPr>
          <w:rFonts w:eastAsia="Calibri"/>
          <w:b/>
          <w:bCs/>
          <w:color w:val="auto"/>
        </w:rPr>
      </w:pPr>
    </w:p>
    <w:p w14:paraId="06BF5ECE" w14:textId="77777777" w:rsidR="005C7769" w:rsidRDefault="005C7769">
      <w:pPr>
        <w:rPr>
          <w:rFonts w:eastAsia="Calibri"/>
          <w:b/>
          <w:bCs/>
          <w:color w:val="auto"/>
        </w:rPr>
      </w:pPr>
    </w:p>
    <w:p w14:paraId="76A4C20D" w14:textId="77777777" w:rsidR="005C7769" w:rsidRDefault="005C7769">
      <w:pPr>
        <w:rPr>
          <w:rFonts w:eastAsia="Calibri"/>
          <w:b/>
          <w:bCs/>
          <w:color w:val="auto"/>
        </w:rPr>
      </w:pPr>
      <w:bookmarkStart w:id="0" w:name="_GoBack"/>
      <w:bookmarkEnd w:id="0"/>
    </w:p>
    <w:p w14:paraId="7EF846BC" w14:textId="77777777" w:rsidR="008504C8" w:rsidRDefault="008504C8">
      <w:pPr>
        <w:rPr>
          <w:rFonts w:eastAsia="Calibri"/>
          <w:b/>
          <w:bCs/>
          <w:color w:val="auto"/>
        </w:rPr>
      </w:pPr>
    </w:p>
    <w:p w14:paraId="15BE9BA0" w14:textId="77777777" w:rsidR="008504C8" w:rsidRDefault="008504C8">
      <w:pPr>
        <w:rPr>
          <w:rFonts w:eastAsia="Calibri"/>
          <w:b/>
          <w:bCs/>
          <w:color w:val="auto"/>
        </w:rPr>
      </w:pPr>
    </w:p>
    <w:p w14:paraId="4C651062" w14:textId="77777777" w:rsidR="008504C8" w:rsidRDefault="008504C8">
      <w:pPr>
        <w:rPr>
          <w:rFonts w:eastAsia="Calibri"/>
          <w:b/>
          <w:bCs/>
          <w:color w:val="auto"/>
        </w:rPr>
      </w:pPr>
    </w:p>
    <w:p w14:paraId="5C324F79" w14:textId="77777777" w:rsidR="008504C8" w:rsidRDefault="008504C8">
      <w:pPr>
        <w:rPr>
          <w:rFonts w:eastAsia="Calibri"/>
          <w:b/>
          <w:bCs/>
          <w:color w:val="auto"/>
        </w:rPr>
      </w:pPr>
    </w:p>
    <w:p w14:paraId="111FC6ED" w14:textId="77777777" w:rsidR="008504C8" w:rsidRDefault="008504C8">
      <w:pPr>
        <w:rPr>
          <w:rFonts w:eastAsia="Calibri"/>
          <w:b/>
          <w:bCs/>
          <w:color w:val="auto"/>
        </w:rPr>
      </w:pPr>
    </w:p>
    <w:p w14:paraId="03375FD1" w14:textId="6E9337E2" w:rsidR="008F69FE" w:rsidRDefault="008F69FE">
      <w:pPr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  <w:t>Primary antibodies: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30"/>
        <w:gridCol w:w="3330"/>
        <w:gridCol w:w="3330"/>
      </w:tblGrid>
      <w:tr w:rsidR="005C7769" w14:paraId="7A805CBD" w14:textId="0979ECB2" w:rsidTr="00D450EE">
        <w:trPr>
          <w:trHeight w:val="360"/>
        </w:trPr>
        <w:tc>
          <w:tcPr>
            <w:tcW w:w="2430" w:type="dxa"/>
          </w:tcPr>
          <w:p w14:paraId="767C07B5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14:paraId="0F409F7F" w14:textId="2E7035C5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Antigen</w:t>
            </w:r>
          </w:p>
        </w:tc>
        <w:tc>
          <w:tcPr>
            <w:tcW w:w="3330" w:type="dxa"/>
          </w:tcPr>
          <w:p w14:paraId="257A13D3" w14:textId="79B91511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Dilution</w:t>
            </w:r>
          </w:p>
        </w:tc>
      </w:tr>
      <w:tr w:rsidR="005C7769" w14:paraId="490B39C4" w14:textId="5757511B" w:rsidTr="00D450EE">
        <w:trPr>
          <w:trHeight w:val="360"/>
        </w:trPr>
        <w:tc>
          <w:tcPr>
            <w:tcW w:w="2430" w:type="dxa"/>
          </w:tcPr>
          <w:p w14:paraId="2972B7D2" w14:textId="700F4275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Rabbit</w:t>
            </w:r>
          </w:p>
        </w:tc>
        <w:tc>
          <w:tcPr>
            <w:tcW w:w="3330" w:type="dxa"/>
          </w:tcPr>
          <w:p w14:paraId="3102C231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14:paraId="4BCF4F47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</w:tr>
      <w:tr w:rsidR="005C7769" w14:paraId="26CEFD7A" w14:textId="6B2121CB" w:rsidTr="00D450EE">
        <w:trPr>
          <w:trHeight w:val="360"/>
        </w:trPr>
        <w:tc>
          <w:tcPr>
            <w:tcW w:w="2430" w:type="dxa"/>
          </w:tcPr>
          <w:p w14:paraId="4EB3F037" w14:textId="679C39AB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Mouse</w:t>
            </w:r>
          </w:p>
        </w:tc>
        <w:tc>
          <w:tcPr>
            <w:tcW w:w="3330" w:type="dxa"/>
          </w:tcPr>
          <w:p w14:paraId="681349EA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14:paraId="711A6221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</w:tr>
      <w:tr w:rsidR="005C7769" w14:paraId="69522258" w14:textId="1C336FB8" w:rsidTr="00D450EE">
        <w:trPr>
          <w:trHeight w:val="360"/>
        </w:trPr>
        <w:tc>
          <w:tcPr>
            <w:tcW w:w="2430" w:type="dxa"/>
          </w:tcPr>
          <w:p w14:paraId="6DDEFBCC" w14:textId="77BCE35D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Guinea Pig</w:t>
            </w:r>
          </w:p>
        </w:tc>
        <w:tc>
          <w:tcPr>
            <w:tcW w:w="3330" w:type="dxa"/>
          </w:tcPr>
          <w:p w14:paraId="1E6EB015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14:paraId="7C51B6B0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</w:tr>
      <w:tr w:rsidR="005C7769" w14:paraId="4FAB9FFE" w14:textId="65DA7DC3" w:rsidTr="00D450EE">
        <w:trPr>
          <w:trHeight w:val="360"/>
        </w:trPr>
        <w:tc>
          <w:tcPr>
            <w:tcW w:w="2430" w:type="dxa"/>
          </w:tcPr>
          <w:p w14:paraId="0EFC66F6" w14:textId="5B4CBB58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Other:</w:t>
            </w:r>
          </w:p>
        </w:tc>
        <w:tc>
          <w:tcPr>
            <w:tcW w:w="3330" w:type="dxa"/>
          </w:tcPr>
          <w:p w14:paraId="04069F72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14:paraId="0A179D8D" w14:textId="77777777" w:rsidR="005C7769" w:rsidRDefault="005C7769" w:rsidP="00D64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</w:tr>
    </w:tbl>
    <w:p w14:paraId="70660C93" w14:textId="77777777" w:rsidR="000E4A6B" w:rsidRDefault="000E4A6B">
      <w:pPr>
        <w:rPr>
          <w:rFonts w:eastAsia="Calibri"/>
          <w:b/>
          <w:bCs/>
          <w:color w:val="auto"/>
        </w:rPr>
      </w:pPr>
    </w:p>
    <w:p w14:paraId="4C1A9B09" w14:textId="4703D96D" w:rsidR="008F69FE" w:rsidRDefault="008F69FE">
      <w:pPr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  <w:t>Secondary antibodies:</w:t>
      </w:r>
      <w:r w:rsidR="005C7769">
        <w:rPr>
          <w:rFonts w:eastAsia="Calibri"/>
          <w:b/>
          <w:bCs/>
          <w:color w:val="auto"/>
        </w:rPr>
        <w:t xml:space="preserve"> (1:1000, note if different)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627"/>
        <w:gridCol w:w="1915"/>
        <w:gridCol w:w="1915"/>
        <w:gridCol w:w="1915"/>
        <w:gridCol w:w="1916"/>
      </w:tblGrid>
      <w:tr w:rsidR="008F69FE" w14:paraId="1D5C4250" w14:textId="77777777" w:rsidTr="008F69FE">
        <w:tc>
          <w:tcPr>
            <w:tcW w:w="1627" w:type="dxa"/>
          </w:tcPr>
          <w:p w14:paraId="6553D0C7" w14:textId="77777777" w:rsidR="008F69FE" w:rsidRDefault="008F69FE" w:rsidP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5B7D523C" w14:textId="44D5DE52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DAPI</w:t>
            </w:r>
          </w:p>
        </w:tc>
        <w:tc>
          <w:tcPr>
            <w:tcW w:w="1915" w:type="dxa"/>
          </w:tcPr>
          <w:p w14:paraId="71C8AFDF" w14:textId="6A05C759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Rabbit</w:t>
            </w:r>
          </w:p>
        </w:tc>
        <w:tc>
          <w:tcPr>
            <w:tcW w:w="1915" w:type="dxa"/>
          </w:tcPr>
          <w:p w14:paraId="3B0FE351" w14:textId="4B8F15DC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Mouse</w:t>
            </w:r>
          </w:p>
        </w:tc>
        <w:tc>
          <w:tcPr>
            <w:tcW w:w="1916" w:type="dxa"/>
          </w:tcPr>
          <w:p w14:paraId="6B906414" w14:textId="4CC19C68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GP/Other</w:t>
            </w:r>
          </w:p>
        </w:tc>
      </w:tr>
      <w:tr w:rsidR="008F69FE" w14:paraId="08D5F1D1" w14:textId="77777777" w:rsidTr="008F69FE">
        <w:tc>
          <w:tcPr>
            <w:tcW w:w="1627" w:type="dxa"/>
          </w:tcPr>
          <w:p w14:paraId="7768B207" w14:textId="1CD36CA8" w:rsidR="008F69FE" w:rsidRDefault="005C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350/</w:t>
            </w:r>
            <w:r w:rsidR="008F69FE">
              <w:rPr>
                <w:rFonts w:eastAsia="Calibri"/>
                <w:b/>
                <w:bCs/>
                <w:color w:val="auto"/>
              </w:rPr>
              <w:t>405</w:t>
            </w:r>
          </w:p>
        </w:tc>
        <w:tc>
          <w:tcPr>
            <w:tcW w:w="1915" w:type="dxa"/>
          </w:tcPr>
          <w:p w14:paraId="0682B4E0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5F61B271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42077450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6" w:type="dxa"/>
          </w:tcPr>
          <w:p w14:paraId="3306040B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</w:tr>
      <w:tr w:rsidR="008F69FE" w14:paraId="19D373FA" w14:textId="77777777" w:rsidTr="008F69FE">
        <w:tc>
          <w:tcPr>
            <w:tcW w:w="1627" w:type="dxa"/>
          </w:tcPr>
          <w:p w14:paraId="12AA8DE9" w14:textId="1A0A2D3A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488</w:t>
            </w:r>
          </w:p>
        </w:tc>
        <w:tc>
          <w:tcPr>
            <w:tcW w:w="1915" w:type="dxa"/>
          </w:tcPr>
          <w:p w14:paraId="3412D2DA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512FB94E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2EE4C372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6" w:type="dxa"/>
          </w:tcPr>
          <w:p w14:paraId="192ACBA7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</w:tr>
      <w:tr w:rsidR="008F69FE" w14:paraId="43892234" w14:textId="77777777" w:rsidTr="008F69FE">
        <w:tc>
          <w:tcPr>
            <w:tcW w:w="1627" w:type="dxa"/>
          </w:tcPr>
          <w:p w14:paraId="6014FB09" w14:textId="1BBB2BCB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555</w:t>
            </w:r>
            <w:r w:rsidR="005C7769">
              <w:rPr>
                <w:rFonts w:eastAsia="Calibri"/>
                <w:b/>
                <w:bCs/>
                <w:color w:val="auto"/>
              </w:rPr>
              <w:t>/594</w:t>
            </w:r>
          </w:p>
        </w:tc>
        <w:tc>
          <w:tcPr>
            <w:tcW w:w="1915" w:type="dxa"/>
          </w:tcPr>
          <w:p w14:paraId="1FEF7179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3FE0E355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317E0C72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6" w:type="dxa"/>
          </w:tcPr>
          <w:p w14:paraId="4BB03FB7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</w:tr>
      <w:tr w:rsidR="008F69FE" w14:paraId="5F4FC2BA" w14:textId="77777777" w:rsidTr="008F69FE">
        <w:tc>
          <w:tcPr>
            <w:tcW w:w="1627" w:type="dxa"/>
          </w:tcPr>
          <w:p w14:paraId="7EF1ECBE" w14:textId="7012C923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633</w:t>
            </w:r>
            <w:r w:rsidR="005C7769">
              <w:rPr>
                <w:rFonts w:eastAsia="Calibri"/>
                <w:b/>
                <w:bCs/>
                <w:color w:val="auto"/>
              </w:rPr>
              <w:t>/647</w:t>
            </w:r>
          </w:p>
        </w:tc>
        <w:tc>
          <w:tcPr>
            <w:tcW w:w="1915" w:type="dxa"/>
          </w:tcPr>
          <w:p w14:paraId="22143CA5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7D675716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5" w:type="dxa"/>
          </w:tcPr>
          <w:p w14:paraId="0084DC56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916" w:type="dxa"/>
          </w:tcPr>
          <w:p w14:paraId="04056DBE" w14:textId="77777777" w:rsidR="008F69FE" w:rsidRDefault="008F69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bCs/>
                <w:color w:val="auto"/>
              </w:rPr>
            </w:pPr>
          </w:p>
        </w:tc>
      </w:tr>
    </w:tbl>
    <w:p w14:paraId="151B5DFA" w14:textId="77777777" w:rsidR="008F69FE" w:rsidRPr="008F69FE" w:rsidRDefault="008F69FE">
      <w:pPr>
        <w:rPr>
          <w:rFonts w:eastAsia="Calibri"/>
          <w:b/>
          <w:bCs/>
          <w:color w:val="auto"/>
        </w:rPr>
      </w:pPr>
    </w:p>
    <w:p w14:paraId="7C6A09C6" w14:textId="53CA9F24" w:rsidR="005567A9" w:rsidRDefault="000E4A6B">
      <w:pPr>
        <w:rPr>
          <w:b/>
          <w:bCs/>
        </w:rPr>
      </w:pPr>
      <w:bookmarkStart w:id="1" w:name="_27wxijifo5vx" w:colFirst="0" w:colLast="0"/>
      <w:bookmarkEnd w:id="1"/>
      <w:r>
        <w:rPr>
          <w:b/>
          <w:bCs/>
        </w:rPr>
        <w:t>Additional</w:t>
      </w:r>
      <w:r w:rsidR="008F69FE">
        <w:rPr>
          <w:b/>
          <w:bCs/>
        </w:rPr>
        <w:t xml:space="preserve"> details:</w:t>
      </w:r>
    </w:p>
    <w:p w14:paraId="3CBBEC18" w14:textId="06D408E2" w:rsidR="008F69FE" w:rsidRPr="008F69FE" w:rsidRDefault="008F69FE" w:rsidP="008F69FE">
      <w:pPr>
        <w:pStyle w:val="ListParagraph"/>
        <w:numPr>
          <w:ilvl w:val="0"/>
          <w:numId w:val="1"/>
        </w:numPr>
        <w:rPr>
          <w:b/>
          <w:bCs/>
        </w:rPr>
      </w:pPr>
      <w:r>
        <w:t>One ovary pair per coverslip</w:t>
      </w:r>
    </w:p>
    <w:p w14:paraId="4D93F3DD" w14:textId="14D98CDF" w:rsidR="008F69FE" w:rsidRPr="008F69FE" w:rsidRDefault="008F69FE" w:rsidP="008F69FE">
      <w:pPr>
        <w:pStyle w:val="ListParagraph"/>
        <w:numPr>
          <w:ilvl w:val="0"/>
          <w:numId w:val="1"/>
        </w:numPr>
        <w:rPr>
          <w:b/>
          <w:bCs/>
        </w:rPr>
      </w:pPr>
      <w:r>
        <w:t>Multiple ovary pairs per coverslip</w:t>
      </w:r>
    </w:p>
    <w:p w14:paraId="7918D00D" w14:textId="0C38DDA0" w:rsidR="00523297" w:rsidRPr="008504C8" w:rsidRDefault="000E4A6B" w:rsidP="000E4A6B">
      <w:pPr>
        <w:pStyle w:val="ListParagraph"/>
        <w:numPr>
          <w:ilvl w:val="0"/>
          <w:numId w:val="1"/>
        </w:numPr>
        <w:rPr>
          <w:b/>
          <w:bCs/>
        </w:rPr>
      </w:pPr>
      <w:r>
        <w:t>Paired experimental and control</w:t>
      </w:r>
      <w:r w:rsidR="00BD1170">
        <w:t xml:space="preserve"> samples</w:t>
      </w:r>
    </w:p>
    <w:p w14:paraId="4AC97137" w14:textId="77777777" w:rsidR="00523297" w:rsidRDefault="00523297" w:rsidP="000E4A6B">
      <w:pPr>
        <w:rPr>
          <w:b/>
          <w:bCs/>
        </w:rPr>
      </w:pPr>
    </w:p>
    <w:p w14:paraId="2A15A5F5" w14:textId="1EFCF915" w:rsidR="000E4A6B" w:rsidRPr="000E4A6B" w:rsidRDefault="000E4A6B" w:rsidP="000E4A6B">
      <w:pPr>
        <w:rPr>
          <w:b/>
          <w:bCs/>
        </w:rPr>
      </w:pPr>
      <w:r>
        <w:rPr>
          <w:b/>
          <w:bCs/>
        </w:rPr>
        <w:t>Notes:</w:t>
      </w:r>
    </w:p>
    <w:sectPr w:rsidR="000E4A6B" w:rsidRPr="000E4A6B" w:rsidSect="008F69FE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D624A"/>
    <w:multiLevelType w:val="hybridMultilevel"/>
    <w:tmpl w:val="7410EF92"/>
    <w:lvl w:ilvl="0" w:tplc="1D88478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A9"/>
    <w:rsid w:val="000E4A6B"/>
    <w:rsid w:val="00523297"/>
    <w:rsid w:val="005567A9"/>
    <w:rsid w:val="005C7769"/>
    <w:rsid w:val="008504C8"/>
    <w:rsid w:val="008F69FE"/>
    <w:rsid w:val="00A350AD"/>
    <w:rsid w:val="00B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CBFA6"/>
  <w15:docId w15:val="{5F2535A5-24E7-4B42-9304-3134EA4B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8F69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2020-08-11T16:51:00Z</dcterms:created>
  <dcterms:modified xsi:type="dcterms:W3CDTF">2020-08-11T16:51:00Z</dcterms:modified>
</cp:coreProperties>
</file>